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AA" w:rsidRDefault="00F40F80" w:rsidP="00152180">
      <w:pPr>
        <w:pStyle w:val="berschrift1"/>
        <w:numPr>
          <w:ilvl w:val="0"/>
          <w:numId w:val="0"/>
        </w:numPr>
        <w:spacing w:before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-509905</wp:posOffset>
                </wp:positionV>
                <wp:extent cx="2375535" cy="338455"/>
                <wp:effectExtent l="2540" t="444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675" w:rsidRPr="00E44675" w:rsidRDefault="00E44675" w:rsidP="00E44675">
                            <w:pPr>
                              <w:ind w:left="0" w:right="256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1.55pt;margin-top:-40.15pt;width:187.05pt;height:26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q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1udodcpOD304Gb2cAxddkx1fy/LrxoJuWyo2LBbpeTQMFpBdqG96Z9d&#10;HXG0BVkPH2QFYejWSAe0r1VnSwfFQIAOXXo6dcamUsJhNJnF8STGqATbZDIncexC0PR4u1favGOy&#10;Q3aRYQWdd+h0d6+NzYamRxcbTMiCt63rfisuDsBxPIHYcNXabBaumT+SIFnNV3PikWi68kiQ595t&#10;sSTetAhncT7Jl8s8/GnjhiRteFUxYcMchRWSP2vcQeKjJE7S0rLllYWzKWm1WS9bhXYUhF2471CQ&#10;Mzf/Mg1XBODyglIYkeAuSrxiOp95pCCxl8yCuReEyV0yDUhC8uKS0j0X7N8poSHDSRzFo5h+yy1w&#10;32tuNO24gdHR8i7D85MTTa0EV6JyrTWUt+P6rBQ2/edSQLuPjXaCtRod1Wr26z2gWBWvZfUE0lUS&#10;lAX6hHkHi0aq7xgNMDsyrL9tqWIYte8FyD8JCbHDxm1IPItgo84t63MLFSVAZdhgNC6XZhxQ217x&#10;TQORjg/uFp5MwZ2an7M6PDSYD47UYZbZAXS+d17PE3fxCwAA//8DAFBLAwQUAAYACAAAACEAD8AR&#10;u+EAAAALAQAADwAAAGRycy9kb3ducmV2LnhtbEyPy07DMBBF90j8gzVI7FqnaUPSEKdCPCSWfYDU&#10;pRtP4gh7HMVuG/4es4LlzBzdObfaTNawC46+dyRgMU+AITVO9dQJ+Di8zQpgPkhS0jhCAd/oYVPf&#10;3lSyVO5KO7zsQ8diCPlSCtAhDCXnvtFopZ+7ASneWjdaGeI4dlyN8hrDreFpkjxwK3uKH7Qc8Flj&#10;87U/WwGfdDTv7UppzLPtaje8vrRZOAhxfzc9PQILOIU/GH71ozrU0enkzqQ8MwKyYrmIqIBZkSyB&#10;RWKd5SmwU9ykeQK8rvj/DvUPAAAA//8DAFBLAQItABQABgAIAAAAIQC2gziS/gAAAOEBAAATAAAA&#10;AAAAAAAAAAAAAAAAAABbQ29udGVudF9UeXBlc10ueG1sUEsBAi0AFAAGAAgAAAAhADj9If/WAAAA&#10;lAEAAAsAAAAAAAAAAAAAAAAALwEAAF9yZWxzLy5yZWxzUEsBAi0AFAAGAAgAAAAhAAPUGpy0AgAA&#10;uQUAAA4AAAAAAAAAAAAAAAAALgIAAGRycy9lMm9Eb2MueG1sUEsBAi0AFAAGAAgAAAAhAA/AEbvh&#10;AAAACwEAAA8AAAAAAAAAAAAAAAAADgUAAGRycy9kb3ducmV2LnhtbFBLBQYAAAAABAAEAPMAAAAc&#10;BgAAAAA=&#10;" filled="f" stroked="f">
                <v:textbox style="mso-fit-shape-to-text:t">
                  <w:txbxContent>
                    <w:p w:rsidR="00E44675" w:rsidRPr="00E44675" w:rsidRDefault="00E44675" w:rsidP="00E44675">
                      <w:pPr>
                        <w:ind w:left="0" w:right="2569"/>
                      </w:pPr>
                    </w:p>
                  </w:txbxContent>
                </v:textbox>
              </v:shape>
            </w:pict>
          </mc:Fallback>
        </mc:AlternateContent>
      </w:r>
    </w:p>
    <w:p w:rsidR="00815A84" w:rsidRPr="00B00DC8" w:rsidRDefault="00CC27AA" w:rsidP="00576E9D">
      <w:pPr>
        <w:pStyle w:val="berschrift1"/>
        <w:numPr>
          <w:ilvl w:val="0"/>
          <w:numId w:val="0"/>
        </w:numPr>
        <w:spacing w:before="0"/>
        <w:ind w:left="360" w:right="-2" w:hanging="360"/>
        <w:rPr>
          <w:rFonts w:ascii="Arial" w:hAnsi="Arial" w:cs="Arial"/>
        </w:rPr>
      </w:pPr>
      <w:r>
        <w:rPr>
          <w:rFonts w:ascii="Arial" w:hAnsi="Arial" w:cs="Arial"/>
        </w:rPr>
        <w:t>Fragebogen: NACHHALTIGKEIT</w:t>
      </w:r>
      <w:r w:rsidR="00576E9D">
        <w:rPr>
          <w:rFonts w:ascii="Arial" w:hAnsi="Arial" w:cs="Arial"/>
        </w:rPr>
        <w:t xml:space="preserve"> des BAUVORHABENS</w:t>
      </w:r>
    </w:p>
    <w:p w:rsidR="00654CB2" w:rsidRPr="00B00DC8" w:rsidRDefault="00654CB2" w:rsidP="00222E82">
      <w:pPr>
        <w:pStyle w:val="berschrift8"/>
      </w:pPr>
      <w:r w:rsidRPr="00B00DC8">
        <w:t>Projekt:</w:t>
      </w:r>
      <w:r w:rsidRPr="00B00DC8">
        <w:tab/>
      </w:r>
      <w:r w:rsidR="00CC27AA">
        <w:t>Grundstücksvergabe in Reute</w:t>
      </w:r>
    </w:p>
    <w:p w:rsidR="00815A84" w:rsidRPr="00B00DC8" w:rsidRDefault="00815A84">
      <w:pPr>
        <w:tabs>
          <w:tab w:val="clear" w:pos="7513"/>
          <w:tab w:val="left" w:pos="284"/>
          <w:tab w:val="left" w:pos="3969"/>
          <w:tab w:val="left" w:pos="6096"/>
        </w:tabs>
        <w:spacing w:after="0"/>
        <w:ind w:left="0" w:right="282"/>
        <w:rPr>
          <w:rFonts w:ascii="Arial" w:hAnsi="Arial" w:cs="Arial"/>
          <w:b/>
          <w:sz w:val="20"/>
        </w:rPr>
      </w:pPr>
    </w:p>
    <w:p w:rsidR="00815A84" w:rsidRPr="00B00DC8" w:rsidRDefault="00815A84">
      <w:pPr>
        <w:tabs>
          <w:tab w:val="left" w:pos="1276"/>
          <w:tab w:val="left" w:pos="3969"/>
          <w:tab w:val="left" w:pos="6804"/>
          <w:tab w:val="left" w:pos="9354"/>
        </w:tabs>
        <w:spacing w:after="0"/>
        <w:ind w:left="0" w:right="140"/>
        <w:rPr>
          <w:rFonts w:ascii="Arial" w:hAnsi="Arial" w:cs="Arial"/>
          <w:sz w:val="2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8553"/>
      </w:tblGrid>
      <w:tr w:rsidR="00CC27AA" w:rsidRPr="00B00DC8" w:rsidTr="00CC27AA">
        <w:trPr>
          <w:tblHeader/>
        </w:trPr>
        <w:tc>
          <w:tcPr>
            <w:tcW w:w="1153" w:type="dxa"/>
            <w:shd w:val="clear" w:color="auto" w:fill="C0C0C0"/>
          </w:tcPr>
          <w:p w:rsidR="00CC27AA" w:rsidRPr="00B00DC8" w:rsidRDefault="00CC27AA" w:rsidP="00844D9A">
            <w:pPr>
              <w:tabs>
                <w:tab w:val="clear" w:pos="7513"/>
              </w:tabs>
              <w:spacing w:after="0"/>
              <w:ind w:left="0" w:right="-2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8553" w:type="dxa"/>
            <w:shd w:val="clear" w:color="auto" w:fill="C0C0C0"/>
          </w:tcPr>
          <w:p w:rsidR="00CC27AA" w:rsidRPr="00B00DC8" w:rsidRDefault="00CC27AA" w:rsidP="00844D9A">
            <w:pPr>
              <w:tabs>
                <w:tab w:val="clear" w:pos="7513"/>
              </w:tabs>
              <w:spacing w:after="0"/>
              <w:ind w:left="0" w:right="-2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t>Thema</w:t>
            </w:r>
          </w:p>
        </w:tc>
      </w:tr>
      <w:tr w:rsidR="00CC27AA" w:rsidRPr="00B00DC8" w:rsidTr="00CC2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3" w:type="dxa"/>
          </w:tcPr>
          <w:p w:rsidR="00CC27AA" w:rsidRPr="00B00DC8" w:rsidRDefault="00CC27AA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t>01.01</w:t>
            </w:r>
          </w:p>
        </w:tc>
        <w:tc>
          <w:tcPr>
            <w:tcW w:w="8553" w:type="dxa"/>
          </w:tcPr>
          <w:p w:rsidR="00CC27AA" w:rsidRPr="00B00DC8" w:rsidRDefault="00CC27AA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Wärmeschutz &amp; Gebäudekonzept</w:t>
            </w:r>
          </w:p>
        </w:tc>
      </w:tr>
      <w:tr w:rsidR="00CC27AA" w:rsidRPr="00B00DC8" w:rsidTr="00CC2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3" w:type="dxa"/>
          </w:tcPr>
          <w:p w:rsidR="00CC27AA" w:rsidRPr="00B00DC8" w:rsidRDefault="00CC27AA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</w:tcPr>
          <w:p w:rsidR="00046676" w:rsidRDefault="00CC27AA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Welcher Gebäudestandard wird realisiert. Bitte ankreuzen</w:t>
            </w:r>
          </w:p>
          <w:p w:rsidR="00046676" w:rsidRDefault="00046676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CC27AA" w:rsidRPr="00B00DC8" w:rsidRDefault="00CC27AA" w:rsidP="00046676">
            <w:pPr>
              <w:tabs>
                <w:tab w:val="left" w:pos="4908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GEG-Standard:/ Effizienzhaus 55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eastAsia="MS Gothic" w:cs="Arial"/>
                  <w:b/>
                  <w:highlight w:val="yellow"/>
                </w:rPr>
                <w:id w:val="-11721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42">
                  <w:rPr>
                    <w:rFonts w:ascii="MS Gothic" w:eastAsia="MS Gothic" w:hAnsi="MS Gothic" w:cs="Arial" w:hint="eastAsia"/>
                    <w:b/>
                    <w:highlight w:val="yellow"/>
                  </w:rPr>
                  <w:t>☐</w:t>
                </w:r>
              </w:sdtContent>
            </w:sdt>
          </w:p>
          <w:p w:rsidR="00CC27AA" w:rsidRDefault="00CC27AA" w:rsidP="00046676">
            <w:pPr>
              <w:tabs>
                <w:tab w:val="clear" w:pos="7513"/>
                <w:tab w:val="left" w:pos="4908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Effizienzhaus 40</w:t>
            </w:r>
            <w:r w:rsidR="00046676">
              <w:rPr>
                <w:rFonts w:ascii="Arial" w:hAnsi="Arial" w:cs="Arial"/>
              </w:rPr>
              <w:tab/>
            </w:r>
            <w:sdt>
              <w:sdtPr>
                <w:rPr>
                  <w:rFonts w:eastAsia="MS Gothic" w:cs="Arial"/>
                  <w:b/>
                  <w:highlight w:val="yellow"/>
                </w:rPr>
                <w:id w:val="-32219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A42">
                  <w:rPr>
                    <w:rFonts w:ascii="MS Gothic" w:eastAsia="MS Gothic" w:hAnsi="MS Gothic" w:cs="Arial" w:hint="eastAsia"/>
                    <w:b/>
                    <w:highlight w:val="yellow"/>
                  </w:rPr>
                  <w:t>☐</w:t>
                </w:r>
              </w:sdtContent>
            </w:sdt>
          </w:p>
          <w:p w:rsidR="00CC27AA" w:rsidRPr="00B00DC8" w:rsidRDefault="00CC27AA" w:rsidP="00046676">
            <w:pPr>
              <w:tabs>
                <w:tab w:val="clear" w:pos="7513"/>
                <w:tab w:val="left" w:pos="4908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Effizienzhaus 40 QNG</w:t>
            </w:r>
            <w:r w:rsidR="00046676">
              <w:rPr>
                <w:rFonts w:ascii="Arial" w:hAnsi="Arial" w:cs="Arial"/>
              </w:rPr>
              <w:tab/>
            </w:r>
            <w:sdt>
              <w:sdtPr>
                <w:rPr>
                  <w:rFonts w:eastAsia="MS Gothic" w:cs="Arial"/>
                  <w:b/>
                  <w:highlight w:val="yellow"/>
                </w:rPr>
                <w:id w:val="-4224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42">
                  <w:rPr>
                    <w:rFonts w:ascii="MS Gothic" w:eastAsia="MS Gothic" w:hAnsi="MS Gothic" w:cs="Arial" w:hint="eastAsia"/>
                    <w:b/>
                    <w:highlight w:val="yellow"/>
                  </w:rPr>
                  <w:t>☐</w:t>
                </w:r>
              </w:sdtContent>
            </w:sdt>
          </w:p>
          <w:p w:rsidR="00CC27AA" w:rsidRPr="009F3A42" w:rsidRDefault="00CC27AA" w:rsidP="00844D9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56370F" w:rsidRPr="00B00DC8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3" w:type="dxa"/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t>01.02</w:t>
            </w:r>
          </w:p>
        </w:tc>
        <w:tc>
          <w:tcPr>
            <w:tcW w:w="8553" w:type="dxa"/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Wärmeversorgung</w:t>
            </w:r>
          </w:p>
        </w:tc>
      </w:tr>
      <w:tr w:rsidR="0056370F" w:rsidRPr="00B00DC8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3" w:type="dxa"/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</w:tcPr>
          <w:p w:rsidR="0056370F" w:rsidRPr="00B00DC8" w:rsidRDefault="0056370F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Wie erfolgt die Wärmeversorgung des Objekts. Beschreiben Sie bitte mit welchen </w:t>
            </w:r>
            <w:r w:rsidR="00E04A30">
              <w:rPr>
                <w:rFonts w:ascii="Arial" w:hAnsi="Arial" w:cs="Arial"/>
                <w:szCs w:val="22"/>
              </w:rPr>
              <w:t>Anlagen</w:t>
            </w:r>
            <w:r>
              <w:rPr>
                <w:rFonts w:ascii="Arial" w:hAnsi="Arial" w:cs="Arial"/>
                <w:szCs w:val="22"/>
              </w:rPr>
              <w:t xml:space="preserve"> Sie </w:t>
            </w:r>
            <w:r w:rsidR="00E04A30">
              <w:rPr>
                <w:rFonts w:ascii="Arial" w:hAnsi="Arial" w:cs="Arial"/>
                <w:szCs w:val="22"/>
              </w:rPr>
              <w:t>Raumwärme und Warmwasser bereitstellen.</w:t>
            </w: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</w:tc>
      </w:tr>
      <w:tr w:rsidR="00046676" w:rsidRPr="00B00DC8" w:rsidTr="000766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3" w:type="dxa"/>
          </w:tcPr>
          <w:p w:rsidR="00046676" w:rsidRPr="00B00DC8" w:rsidRDefault="00046676" w:rsidP="0007665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t>01.0</w:t>
            </w:r>
            <w:r w:rsidR="005637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3" w:type="dxa"/>
          </w:tcPr>
          <w:p w:rsidR="00046676" w:rsidRPr="00B00DC8" w:rsidRDefault="00046676" w:rsidP="0007665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Elektrische Energieversorgung</w:t>
            </w:r>
          </w:p>
        </w:tc>
      </w:tr>
      <w:tr w:rsidR="00046676" w:rsidRPr="00B00DC8" w:rsidTr="000766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3" w:type="dxa"/>
          </w:tcPr>
          <w:p w:rsidR="00046676" w:rsidRPr="00B00DC8" w:rsidRDefault="00046676" w:rsidP="0007665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</w:tcPr>
          <w:p w:rsidR="00046676" w:rsidRPr="00B00DC8" w:rsidRDefault="00046676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 stellen Sie sicher, dass der elektrische Energiebedarf des Gebäudes zu hohen Anteilen klimafreundlich zur Verfügung gestellt wird.</w:t>
            </w:r>
            <w:r w:rsidR="00E04A30">
              <w:rPr>
                <w:rFonts w:ascii="Arial" w:hAnsi="Arial" w:cs="Arial"/>
                <w:szCs w:val="22"/>
              </w:rPr>
              <w:t xml:space="preserve"> Bitte zeigen Sie in Ihren Planunterlagen die geplanten Photovoltaiksysteme auf (Größe und Leistung in kWp).</w:t>
            </w:r>
          </w:p>
          <w:p w:rsidR="00046676" w:rsidRDefault="00046676" w:rsidP="0007665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046676" w:rsidRDefault="00046676" w:rsidP="0007665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046676" w:rsidRDefault="00046676" w:rsidP="0007665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046676" w:rsidRDefault="00046676" w:rsidP="0007665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046676" w:rsidRDefault="00046676" w:rsidP="0007665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046676" w:rsidRPr="00B00DC8" w:rsidRDefault="00046676" w:rsidP="0007665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</w:tc>
      </w:tr>
    </w:tbl>
    <w:p w:rsidR="00576E9D" w:rsidRDefault="00576E9D">
      <w:r>
        <w:br w:type="page"/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8553"/>
      </w:tblGrid>
      <w:tr w:rsidR="0056370F" w:rsidRPr="00B00DC8" w:rsidTr="000066DB">
        <w:tc>
          <w:tcPr>
            <w:tcW w:w="1153" w:type="dxa"/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lastRenderedPageBreak/>
              <w:t>01.0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53" w:type="dxa"/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Mobilitätskonzept</w:t>
            </w:r>
          </w:p>
        </w:tc>
      </w:tr>
      <w:tr w:rsidR="0056370F" w:rsidRPr="00B00DC8" w:rsidTr="000066DB">
        <w:tc>
          <w:tcPr>
            <w:tcW w:w="1153" w:type="dxa"/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</w:tcPr>
          <w:p w:rsidR="0056370F" w:rsidRDefault="0056370F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Mit welchen Maßnahmen stellen Sie sicher, dass die Bewohner umweltfreundlich mobil sein können (Fahrrad, Car Sharing, E-Mobilität, Stellplätze).</w:t>
            </w:r>
          </w:p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</w:tc>
      </w:tr>
      <w:tr w:rsidR="00CC27AA" w:rsidRPr="00B00DC8" w:rsidTr="00CC27AA">
        <w:tc>
          <w:tcPr>
            <w:tcW w:w="1153" w:type="dxa"/>
          </w:tcPr>
          <w:p w:rsidR="00CC27AA" w:rsidRPr="00B00DC8" w:rsidRDefault="00CC27AA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 w:rsidRPr="00B00DC8">
              <w:rPr>
                <w:rFonts w:ascii="Arial" w:hAnsi="Arial" w:cs="Arial"/>
                <w:b/>
              </w:rPr>
              <w:t>01.0</w:t>
            </w:r>
            <w:r w:rsidR="005637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53" w:type="dxa"/>
          </w:tcPr>
          <w:p w:rsidR="00CC27AA" w:rsidRPr="00B00DC8" w:rsidRDefault="0056370F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Materialkonzept</w:t>
            </w:r>
          </w:p>
        </w:tc>
      </w:tr>
      <w:tr w:rsidR="00CC27AA" w:rsidRPr="00B00DC8" w:rsidTr="00CC27AA">
        <w:tc>
          <w:tcPr>
            <w:tcW w:w="1153" w:type="dxa"/>
          </w:tcPr>
          <w:p w:rsidR="00CC27AA" w:rsidRPr="00B00DC8" w:rsidRDefault="00CC27AA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</w:tcPr>
          <w:p w:rsidR="00CC27AA" w:rsidRDefault="0056370F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 Materialien kommen zum Einsatz. Wie stellen Sie den Einsatz von klimafreundlichen Baustoffen sicher. Wie stellen Sie sicher, dass die Baustoffe Ihres Gebäudes zu hohen Anteilen wieder recycelt werden können.</w:t>
            </w:r>
          </w:p>
          <w:p w:rsidR="005B4929" w:rsidRDefault="005B4929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B4929" w:rsidRDefault="005B4929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9F3A42" w:rsidRDefault="009F3A42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B4929" w:rsidRDefault="005B4929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B4929" w:rsidRDefault="005B4929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B4929" w:rsidRPr="009F3A42" w:rsidRDefault="005B4929" w:rsidP="00844D9A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  <w:r w:rsidRPr="009F3A42">
              <w:rPr>
                <w:rFonts w:ascii="Arial" w:hAnsi="Arial" w:cs="Arial"/>
                <w:szCs w:val="22"/>
              </w:rPr>
              <w:t>Ergänzende Angaben / Erläuterungen zum Einsatz von Holzbaustoffen:</w:t>
            </w:r>
          </w:p>
          <w:p w:rsidR="00576E9D" w:rsidRDefault="00576E9D" w:rsidP="009F3A42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CC27AA" w:rsidRDefault="00CC27AA" w:rsidP="00844D9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9F3A42" w:rsidRDefault="009F3A42" w:rsidP="00844D9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CC27AA" w:rsidRDefault="00CC27AA" w:rsidP="00844D9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CC27AA" w:rsidRDefault="00CC27AA" w:rsidP="00844D9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  <w:p w:rsidR="00CC27AA" w:rsidRPr="00B00DC8" w:rsidRDefault="00CC27AA" w:rsidP="00844D9A">
            <w:pPr>
              <w:tabs>
                <w:tab w:val="clear" w:pos="7513"/>
              </w:tabs>
              <w:spacing w:before="120" w:after="0"/>
              <w:ind w:left="15" w:right="0"/>
              <w:rPr>
                <w:rFonts w:ascii="Arial" w:hAnsi="Arial" w:cs="Arial"/>
                <w:szCs w:val="22"/>
              </w:rPr>
            </w:pPr>
          </w:p>
        </w:tc>
      </w:tr>
      <w:tr w:rsidR="00F02D4F" w:rsidRPr="00B00DC8" w:rsidTr="000066DB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4F" w:rsidRPr="0056370F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r w:rsidRPr="0056370F">
              <w:rPr>
                <w:rFonts w:ascii="Arial" w:hAnsi="Arial" w:cs="Arial"/>
                <w:b/>
                <w:szCs w:val="22"/>
              </w:rPr>
              <w:t>01.0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4F" w:rsidRPr="0056370F" w:rsidRDefault="009F3A42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Abfall- und Entsorgungskonzept</w:t>
            </w:r>
            <w:r w:rsidR="00576E9D">
              <w:rPr>
                <w:rFonts w:ascii="Arial" w:hAnsi="Arial" w:cs="Arial"/>
                <w:b/>
                <w:szCs w:val="22"/>
              </w:rPr>
              <w:t xml:space="preserve"> am</w:t>
            </w:r>
            <w:r w:rsidR="00F02D4F">
              <w:rPr>
                <w:rFonts w:ascii="Arial" w:hAnsi="Arial" w:cs="Arial"/>
                <w:b/>
                <w:szCs w:val="22"/>
              </w:rPr>
              <w:t xml:space="preserve"> Bau</w:t>
            </w:r>
          </w:p>
        </w:tc>
      </w:tr>
      <w:tr w:rsidR="00F02D4F" w:rsidRPr="00B00DC8" w:rsidTr="000066DB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4F" w:rsidRPr="00B00DC8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4F" w:rsidRPr="00B00DC8" w:rsidRDefault="00F02D4F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 besonderen Maßnahmen ergreifen Sie</w:t>
            </w:r>
            <w:r w:rsidR="009F3A42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um die Abfälle in der Bauphase zu reduzieren.</w:t>
            </w:r>
          </w:p>
          <w:p w:rsidR="00F02D4F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6E9D" w:rsidRDefault="00576E9D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F02D4F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F02D4F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F02D4F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F02D4F" w:rsidRPr="00B00DC8" w:rsidRDefault="00F02D4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</w:tr>
    </w:tbl>
    <w:p w:rsidR="00576E9D" w:rsidRDefault="00576E9D">
      <w:r>
        <w:br w:type="page"/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8553"/>
      </w:tblGrid>
      <w:tr w:rsidR="00575C1D" w:rsidRPr="00B00DC8" w:rsidTr="0025046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D" w:rsidRPr="0056370F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r w:rsidRPr="0056370F">
              <w:rPr>
                <w:rFonts w:ascii="Arial" w:hAnsi="Arial" w:cs="Arial"/>
                <w:b/>
                <w:szCs w:val="22"/>
              </w:rPr>
              <w:lastRenderedPageBreak/>
              <w:t>01.0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D" w:rsidRPr="0056370F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Flächeneffizienz &amp; Versieglung</w:t>
            </w:r>
          </w:p>
        </w:tc>
      </w:tr>
      <w:tr w:rsidR="00575C1D" w:rsidRPr="00B00DC8" w:rsidTr="0025046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D" w:rsidRPr="00B00DC8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D" w:rsidRPr="00B00DC8" w:rsidRDefault="00575C1D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 Maßnahmen sind geplant um die Versieglung auf ein notwendiges Minimum zu begrenzen und gleichzeitig attraktive</w:t>
            </w:r>
            <w:r w:rsidR="009F3A42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flächeneffiziente Wohnfläche bereitzustellen. Die geplanten Maßnahmen sind in den Planunterlagen darzustellen.</w:t>
            </w:r>
          </w:p>
          <w:p w:rsidR="00575C1D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5C1D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5C1D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5C1D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5C1D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5C1D" w:rsidRPr="00B00DC8" w:rsidRDefault="00575C1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</w:tr>
      <w:tr w:rsidR="0056370F" w:rsidRPr="00B00DC8" w:rsidTr="0056370F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0F" w:rsidRPr="0056370F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r w:rsidRPr="0056370F">
              <w:rPr>
                <w:rFonts w:ascii="Arial" w:hAnsi="Arial" w:cs="Arial"/>
                <w:b/>
                <w:szCs w:val="22"/>
              </w:rPr>
              <w:t>01.0</w:t>
            </w:r>
            <w:r w:rsidR="00575C1D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0F" w:rsidRPr="0056370F" w:rsidRDefault="00575C1D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Wasserkonzept</w:t>
            </w:r>
          </w:p>
        </w:tc>
      </w:tr>
      <w:tr w:rsidR="0056370F" w:rsidRPr="00B00DC8" w:rsidTr="0056370F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0F" w:rsidRPr="00B00DC8" w:rsidRDefault="0056370F" w:rsidP="000066DB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D" w:rsidRDefault="00575C1D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 besonderen Maßnahmen erfolgen hinsichtlich der Aspekte: Regenwasserbewirtschaftung, Grau- und Regenwassernutzung.</w:t>
            </w:r>
          </w:p>
          <w:p w:rsidR="0056370F" w:rsidRDefault="0056370F" w:rsidP="0056370F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56370F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56370F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56370F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6370F" w:rsidRDefault="0056370F" w:rsidP="0056370F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6370F" w:rsidRPr="00B00DC8" w:rsidRDefault="0056370F" w:rsidP="0056370F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</w:tr>
      <w:tr w:rsidR="00E04A30" w:rsidRPr="00B00DC8" w:rsidTr="00E04A3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30" w:rsidRPr="00E04A30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  <w:r w:rsidRPr="00E04A30">
              <w:rPr>
                <w:rFonts w:ascii="Arial" w:hAnsi="Arial" w:cs="Arial"/>
                <w:szCs w:val="22"/>
              </w:rPr>
              <w:t>01.0</w:t>
            </w:r>
            <w:r w:rsidR="00576E9D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30" w:rsidRPr="00576E9D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b/>
                <w:szCs w:val="22"/>
              </w:rPr>
            </w:pPr>
            <w:proofErr w:type="spellStart"/>
            <w:r w:rsidRPr="00576E9D">
              <w:rPr>
                <w:rFonts w:ascii="Arial" w:hAnsi="Arial" w:cs="Arial"/>
                <w:b/>
                <w:szCs w:val="22"/>
              </w:rPr>
              <w:t>Klimaresilienz</w:t>
            </w:r>
            <w:proofErr w:type="spellEnd"/>
            <w:r w:rsidRPr="00576E9D">
              <w:rPr>
                <w:rFonts w:ascii="Arial" w:hAnsi="Arial" w:cs="Arial"/>
                <w:b/>
                <w:szCs w:val="22"/>
              </w:rPr>
              <w:t xml:space="preserve"> / Klimafolgen und Anpassung</w:t>
            </w:r>
          </w:p>
        </w:tc>
      </w:tr>
      <w:tr w:rsidR="00E04A30" w:rsidRPr="00B00DC8" w:rsidTr="00E04A3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30" w:rsidRPr="00B00DC8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30" w:rsidRDefault="00E04A30" w:rsidP="009F3A42">
            <w:pPr>
              <w:tabs>
                <w:tab w:val="clear" w:pos="7513"/>
              </w:tabs>
              <w:spacing w:before="120" w:after="0"/>
              <w:ind w:left="0" w:righ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 Maßnahmen</w:t>
            </w:r>
            <w:r w:rsidR="00576E9D">
              <w:rPr>
                <w:rFonts w:ascii="Arial" w:hAnsi="Arial" w:cs="Arial"/>
                <w:szCs w:val="22"/>
              </w:rPr>
              <w:t xml:space="preserve"> sind geplant</w:t>
            </w:r>
            <w:r w:rsidR="009F3A42">
              <w:rPr>
                <w:rFonts w:ascii="Arial" w:hAnsi="Arial" w:cs="Arial"/>
                <w:szCs w:val="22"/>
              </w:rPr>
              <w:t>,</w:t>
            </w:r>
            <w:bookmarkStart w:id="0" w:name="_GoBack"/>
            <w:bookmarkEnd w:id="0"/>
            <w:r w:rsidR="00576E9D">
              <w:rPr>
                <w:rFonts w:ascii="Arial" w:hAnsi="Arial" w:cs="Arial"/>
                <w:szCs w:val="22"/>
              </w:rPr>
              <w:t xml:space="preserve"> um</w:t>
            </w:r>
            <w:r>
              <w:rPr>
                <w:rFonts w:ascii="Arial" w:hAnsi="Arial" w:cs="Arial"/>
                <w:szCs w:val="22"/>
              </w:rPr>
              <w:t xml:space="preserve"> das</w:t>
            </w:r>
            <w:r w:rsidR="00576E9D">
              <w:rPr>
                <w:rFonts w:ascii="Arial" w:hAnsi="Arial" w:cs="Arial"/>
                <w:szCs w:val="22"/>
              </w:rPr>
              <w:t xml:space="preserve"> Bauvorhaben</w:t>
            </w:r>
            <w:r>
              <w:rPr>
                <w:rFonts w:ascii="Arial" w:hAnsi="Arial" w:cs="Arial"/>
                <w:szCs w:val="22"/>
              </w:rPr>
              <w:t xml:space="preserve"> auf die zu erwartende Klimaveränderung </w:t>
            </w:r>
            <w:r w:rsidR="00576E9D">
              <w:rPr>
                <w:rFonts w:ascii="Arial" w:hAnsi="Arial" w:cs="Arial"/>
                <w:szCs w:val="22"/>
              </w:rPr>
              <w:t xml:space="preserve">anzupassen (Kühlung, Verschattung, Grünbereiche, …). </w:t>
            </w:r>
          </w:p>
          <w:p w:rsidR="00E04A30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576E9D" w:rsidRDefault="00576E9D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E04A30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E04A30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E04A30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  <w:p w:rsidR="00E04A30" w:rsidRPr="00B00DC8" w:rsidRDefault="00E04A30" w:rsidP="00250466">
            <w:pPr>
              <w:tabs>
                <w:tab w:val="clear" w:pos="7513"/>
              </w:tabs>
              <w:spacing w:before="120" w:after="0"/>
              <w:ind w:left="0" w:right="0"/>
              <w:rPr>
                <w:rFonts w:ascii="Arial" w:hAnsi="Arial" w:cs="Arial"/>
                <w:szCs w:val="22"/>
              </w:rPr>
            </w:pPr>
          </w:p>
        </w:tc>
      </w:tr>
    </w:tbl>
    <w:p w:rsidR="004C3528" w:rsidRDefault="004C3528">
      <w:pPr>
        <w:rPr>
          <w:rFonts w:ascii="Arial" w:hAnsi="Arial" w:cs="Arial"/>
        </w:rPr>
      </w:pPr>
    </w:p>
    <w:sectPr w:rsidR="004C3528" w:rsidSect="00624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418" w:header="851" w:footer="567" w:gutter="0"/>
      <w:cols w:space="720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82" w:rsidRDefault="00222E82">
      <w:r>
        <w:separator/>
      </w:r>
    </w:p>
  </w:endnote>
  <w:endnote w:type="continuationSeparator" w:id="0">
    <w:p w:rsidR="00222E82" w:rsidRDefault="0022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2" w:rsidRPr="00C364E3" w:rsidRDefault="00222E82">
    <w:pPr>
      <w:pStyle w:val="Fuzeile"/>
      <w:tabs>
        <w:tab w:val="clear" w:pos="7513"/>
        <w:tab w:val="clear" w:pos="9072"/>
      </w:tabs>
      <w:ind w:right="-2"/>
      <w:jc w:val="right"/>
      <w:rPr>
        <w:rFonts w:ascii="Arial" w:hAnsi="Arial" w:cs="Arial"/>
        <w:sz w:val="16"/>
        <w:szCs w:val="16"/>
      </w:rPr>
    </w:pPr>
    <w:r w:rsidRPr="00C364E3">
      <w:rPr>
        <w:rFonts w:ascii="Arial" w:hAnsi="Arial" w:cs="Arial"/>
        <w:sz w:val="16"/>
        <w:szCs w:val="16"/>
      </w:rPr>
      <w:t>Seite</w:t>
    </w:r>
    <w:r>
      <w:rPr>
        <w:rFonts w:ascii="Arial" w:hAnsi="Arial" w:cs="Arial"/>
        <w:sz w:val="16"/>
        <w:szCs w:val="16"/>
      </w:rPr>
      <w:t xml:space="preserve"> </w:t>
    </w:r>
    <w:r w:rsidR="0048747A" w:rsidRPr="00C364E3">
      <w:rPr>
        <w:rStyle w:val="Seitenzahl"/>
        <w:sz w:val="16"/>
        <w:szCs w:val="16"/>
      </w:rPr>
      <w:fldChar w:fldCharType="begin"/>
    </w:r>
    <w:r w:rsidRPr="00C364E3">
      <w:rPr>
        <w:rStyle w:val="Seitenzahl"/>
        <w:sz w:val="16"/>
        <w:szCs w:val="16"/>
      </w:rPr>
      <w:instrText xml:space="preserve"> PAGE </w:instrText>
    </w:r>
    <w:r w:rsidR="0048747A" w:rsidRPr="00C364E3">
      <w:rPr>
        <w:rStyle w:val="Seitenzahl"/>
        <w:sz w:val="16"/>
        <w:szCs w:val="16"/>
      </w:rPr>
      <w:fldChar w:fldCharType="separate"/>
    </w:r>
    <w:r w:rsidR="009F3A42">
      <w:rPr>
        <w:rStyle w:val="Seitenzahl"/>
        <w:noProof/>
        <w:sz w:val="16"/>
        <w:szCs w:val="16"/>
      </w:rPr>
      <w:t>2</w:t>
    </w:r>
    <w:r w:rsidR="0048747A" w:rsidRPr="00C364E3">
      <w:rPr>
        <w:rStyle w:val="Seitenzahl"/>
        <w:sz w:val="16"/>
        <w:szCs w:val="16"/>
      </w:rPr>
      <w:fldChar w:fldCharType="end"/>
    </w:r>
    <w:r w:rsidRPr="00C364E3">
      <w:rPr>
        <w:rStyle w:val="Seitenzahl"/>
        <w:sz w:val="16"/>
        <w:szCs w:val="16"/>
      </w:rPr>
      <w:t xml:space="preserve"> von  </w:t>
    </w:r>
    <w:r w:rsidR="0048747A" w:rsidRPr="00C364E3">
      <w:rPr>
        <w:rStyle w:val="Seitenzahl"/>
        <w:sz w:val="16"/>
        <w:szCs w:val="16"/>
      </w:rPr>
      <w:fldChar w:fldCharType="begin"/>
    </w:r>
    <w:r w:rsidRPr="00C364E3">
      <w:rPr>
        <w:rStyle w:val="Seitenzahl"/>
        <w:sz w:val="16"/>
        <w:szCs w:val="16"/>
      </w:rPr>
      <w:instrText xml:space="preserve"> NUMPAGES </w:instrText>
    </w:r>
    <w:r w:rsidR="0048747A" w:rsidRPr="00C364E3">
      <w:rPr>
        <w:rStyle w:val="Seitenzahl"/>
        <w:sz w:val="16"/>
        <w:szCs w:val="16"/>
      </w:rPr>
      <w:fldChar w:fldCharType="separate"/>
    </w:r>
    <w:r w:rsidR="009F3A42">
      <w:rPr>
        <w:rStyle w:val="Seitenzahl"/>
        <w:noProof/>
        <w:sz w:val="16"/>
        <w:szCs w:val="16"/>
      </w:rPr>
      <w:t>3</w:t>
    </w:r>
    <w:r w:rsidR="0048747A" w:rsidRPr="00C364E3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2" w:rsidRPr="00E44675" w:rsidRDefault="00222E82">
    <w:pPr>
      <w:pStyle w:val="Fuzeile"/>
      <w:tabs>
        <w:tab w:val="clear" w:pos="7513"/>
        <w:tab w:val="clear" w:pos="9072"/>
      </w:tabs>
      <w:ind w:right="-2"/>
      <w:jc w:val="right"/>
      <w:rPr>
        <w:rStyle w:val="Seitenzahl"/>
      </w:rPr>
    </w:pPr>
    <w:r w:rsidRPr="00E44675">
      <w:rPr>
        <w:rStyle w:val="Seitenzahl"/>
      </w:rPr>
      <w:t xml:space="preserve">Seite </w:t>
    </w:r>
    <w:r w:rsidR="0048747A" w:rsidRPr="00E44675">
      <w:rPr>
        <w:rStyle w:val="Seitenzahl"/>
      </w:rPr>
      <w:fldChar w:fldCharType="begin"/>
    </w:r>
    <w:r w:rsidRPr="00E44675">
      <w:rPr>
        <w:rStyle w:val="Seitenzahl"/>
      </w:rPr>
      <w:instrText xml:space="preserve"> PAGE </w:instrText>
    </w:r>
    <w:r w:rsidR="0048747A" w:rsidRPr="00E44675">
      <w:rPr>
        <w:rStyle w:val="Seitenzahl"/>
      </w:rPr>
      <w:fldChar w:fldCharType="separate"/>
    </w:r>
    <w:r w:rsidR="009F3A42">
      <w:rPr>
        <w:rStyle w:val="Seitenzahl"/>
        <w:noProof/>
      </w:rPr>
      <w:t>1</w:t>
    </w:r>
    <w:r w:rsidR="0048747A" w:rsidRPr="00E44675">
      <w:rPr>
        <w:rStyle w:val="Seitenzahl"/>
      </w:rPr>
      <w:fldChar w:fldCharType="end"/>
    </w:r>
    <w:r w:rsidRPr="00E44675">
      <w:rPr>
        <w:rStyle w:val="Seitenzahl"/>
      </w:rPr>
      <w:t xml:space="preserve"> von  </w:t>
    </w:r>
    <w:r w:rsidR="0048747A" w:rsidRPr="00E44675">
      <w:rPr>
        <w:rStyle w:val="Seitenzahl"/>
      </w:rPr>
      <w:fldChar w:fldCharType="begin"/>
    </w:r>
    <w:r w:rsidRPr="00E44675">
      <w:rPr>
        <w:rStyle w:val="Seitenzahl"/>
      </w:rPr>
      <w:instrText xml:space="preserve"> NUMPAGES </w:instrText>
    </w:r>
    <w:r w:rsidR="0048747A" w:rsidRPr="00E44675">
      <w:rPr>
        <w:rStyle w:val="Seitenzahl"/>
      </w:rPr>
      <w:fldChar w:fldCharType="separate"/>
    </w:r>
    <w:r w:rsidR="009F3A42">
      <w:rPr>
        <w:rStyle w:val="Seitenzahl"/>
        <w:noProof/>
      </w:rPr>
      <w:t>3</w:t>
    </w:r>
    <w:r w:rsidR="0048747A" w:rsidRPr="00E44675">
      <w:rPr>
        <w:rStyle w:val="Seitenzahl"/>
      </w:rPr>
      <w:fldChar w:fldCharType="end"/>
    </w:r>
  </w:p>
  <w:p w:rsidR="00222E82" w:rsidRDefault="00222E82">
    <w:pPr>
      <w:pStyle w:val="Fuzeile"/>
      <w:tabs>
        <w:tab w:val="clear" w:pos="7513"/>
        <w:tab w:val="clear" w:pos="9072"/>
      </w:tabs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82" w:rsidRDefault="00222E82">
      <w:r>
        <w:separator/>
      </w:r>
    </w:p>
  </w:footnote>
  <w:footnote w:type="continuationSeparator" w:id="0">
    <w:p w:rsidR="00222E82" w:rsidRDefault="0022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2" w:rsidRPr="00C364E3" w:rsidRDefault="00762DA9" w:rsidP="00C364E3">
    <w:pPr>
      <w:pStyle w:val="Kopfzeile"/>
      <w:pBdr>
        <w:bottom w:val="single" w:sz="4" w:space="1" w:color="auto"/>
      </w:pBdr>
      <w:tabs>
        <w:tab w:val="clear" w:pos="4536"/>
        <w:tab w:val="clear" w:pos="7513"/>
        <w:tab w:val="clear" w:pos="9072"/>
        <w:tab w:val="left" w:pos="7371"/>
        <w:tab w:val="right" w:pos="9639"/>
      </w:tabs>
      <w:ind w:left="0" w:right="0"/>
      <w:rPr>
        <w:rFonts w:ascii="Arial" w:hAnsi="Arial" w:cs="Arial"/>
        <w:sz w:val="20"/>
      </w:rPr>
    </w:pPr>
    <w:r>
      <w:rPr>
        <w:rStyle w:val="Seitenzahl"/>
        <w:sz w:val="20"/>
      </w:rPr>
      <w:t>Fragebogen zu Nachhaltigkeit und Ressourceneffizienz</w:t>
    </w:r>
    <w:r w:rsidR="00222E82">
      <w:rPr>
        <w:rStyle w:val="Seitenzahl"/>
        <w:sz w:val="20"/>
      </w:rPr>
      <w:tab/>
    </w:r>
    <w:r w:rsidR="007701B0">
      <w:rPr>
        <w:rStyle w:val="Seitenzahl"/>
        <w:sz w:val="20"/>
      </w:rPr>
      <w:t xml:space="preserve"> </w:t>
    </w:r>
    <w:proofErr w:type="spellStart"/>
    <w:r w:rsidR="007701B0">
      <w:rPr>
        <w:rStyle w:val="Seitenzahl"/>
        <w:b/>
        <w:color w:val="FF0000"/>
        <w:sz w:val="20"/>
      </w:rPr>
      <w:t>solares</w:t>
    </w:r>
    <w:r w:rsidR="00222E82" w:rsidRPr="00E44675">
      <w:rPr>
        <w:rStyle w:val="Seitenzahl"/>
        <w:b/>
        <w:sz w:val="20"/>
      </w:rPr>
      <w:t>bauen</w:t>
    </w:r>
    <w:proofErr w:type="spellEnd"/>
    <w:r w:rsidR="00222E82" w:rsidRPr="00C364E3">
      <w:rPr>
        <w:rStyle w:val="Seitenzahl"/>
        <w:sz w:val="20"/>
      </w:rPr>
      <w:t xml:space="preserve"> GmbH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B0" w:rsidRDefault="007701B0">
    <w:pPr>
      <w:pStyle w:val="Kopfzeile"/>
    </w:pPr>
    <w:r w:rsidRPr="00770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4385945</wp:posOffset>
          </wp:positionH>
          <wp:positionV relativeFrom="paragraph">
            <wp:posOffset>-235585</wp:posOffset>
          </wp:positionV>
          <wp:extent cx="1733550" cy="695325"/>
          <wp:effectExtent l="19050" t="0" r="0" b="0"/>
          <wp:wrapNone/>
          <wp:docPr id="1" name="Bild 1" descr="sb_logo_print_Protokolle-Ber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logo_print_Protokolle-Berich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A877DE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360"/>
      </w:pPr>
    </w:lvl>
  </w:abstractNum>
  <w:abstractNum w:abstractNumId="1" w15:restartNumberingAfterBreak="0">
    <w:nsid w:val="FFFFFF7D"/>
    <w:multiLevelType w:val="singleLevel"/>
    <w:tmpl w:val="4198C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4B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1A5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E7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E3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C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80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66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1C0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2462"/>
    <w:multiLevelType w:val="multilevel"/>
    <w:tmpl w:val="1FA454D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1350E9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87B7A"/>
    <w:multiLevelType w:val="singleLevel"/>
    <w:tmpl w:val="7198319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E30BF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CCE3389"/>
    <w:multiLevelType w:val="singleLevel"/>
    <w:tmpl w:val="CCCC2D10"/>
    <w:lvl w:ilvl="0">
      <w:start w:val="1"/>
      <w:numFmt w:val="bullet"/>
      <w:pStyle w:val="Strichliste2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213D6611"/>
    <w:multiLevelType w:val="singleLevel"/>
    <w:tmpl w:val="E60CE07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575321"/>
    <w:multiLevelType w:val="singleLevel"/>
    <w:tmpl w:val="E60CE07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7E2A1E"/>
    <w:multiLevelType w:val="singleLevel"/>
    <w:tmpl w:val="CBB45A4E"/>
    <w:lvl w:ilvl="0">
      <w:start w:val="1"/>
      <w:numFmt w:val="bullet"/>
      <w:pStyle w:val="Punktliste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26DE5068"/>
    <w:multiLevelType w:val="singleLevel"/>
    <w:tmpl w:val="F2EAB532"/>
    <w:lvl w:ilvl="0">
      <w:start w:val="1"/>
      <w:numFmt w:val="decimal"/>
      <w:pStyle w:val="Numerier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3E7BD3"/>
    <w:multiLevelType w:val="singleLevel"/>
    <w:tmpl w:val="6E8C7DF0"/>
    <w:lvl w:ilvl="0">
      <w:start w:val="1"/>
      <w:numFmt w:val="bullet"/>
      <w:pStyle w:val="Punktliste1"/>
      <w:lvlText w:val=""/>
      <w:lvlJc w:val="left"/>
      <w:pPr>
        <w:tabs>
          <w:tab w:val="num" w:pos="76"/>
        </w:tabs>
        <w:ind w:left="0" w:hanging="284"/>
      </w:pPr>
      <w:rPr>
        <w:rFonts w:ascii="Symbol" w:hAnsi="Symbol" w:hint="default"/>
      </w:rPr>
    </w:lvl>
  </w:abstractNum>
  <w:abstractNum w:abstractNumId="20" w15:restartNumberingAfterBreak="0">
    <w:nsid w:val="31024833"/>
    <w:multiLevelType w:val="hybridMultilevel"/>
    <w:tmpl w:val="A102525C"/>
    <w:lvl w:ilvl="0" w:tplc="8A1A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A3ED7"/>
    <w:multiLevelType w:val="singleLevel"/>
    <w:tmpl w:val="D988B9E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8B350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7E15C3"/>
    <w:multiLevelType w:val="hybridMultilevel"/>
    <w:tmpl w:val="FE9E77A8"/>
    <w:lvl w:ilvl="0" w:tplc="8A1A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86171"/>
    <w:multiLevelType w:val="singleLevel"/>
    <w:tmpl w:val="9508CBC6"/>
    <w:lvl w:ilvl="0">
      <w:start w:val="1"/>
      <w:numFmt w:val="bullet"/>
      <w:pStyle w:val="Strichliste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52FA01FE"/>
    <w:multiLevelType w:val="singleLevel"/>
    <w:tmpl w:val="337802D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AC3340"/>
    <w:multiLevelType w:val="singleLevel"/>
    <w:tmpl w:val="FAF06200"/>
    <w:lvl w:ilvl="0">
      <w:start w:val="1"/>
      <w:numFmt w:val="bullet"/>
      <w:pStyle w:val="Anlag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2B0D70"/>
    <w:multiLevelType w:val="singleLevel"/>
    <w:tmpl w:val="82C0752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5C064E"/>
    <w:multiLevelType w:val="singleLevel"/>
    <w:tmpl w:val="DAD00324"/>
    <w:lvl w:ilvl="0">
      <w:start w:val="1"/>
      <w:numFmt w:val="decimal"/>
      <w:pStyle w:val="TOP"/>
      <w:lvlText w:val="TOP %1:"/>
      <w:lvlJc w:val="left"/>
      <w:pPr>
        <w:tabs>
          <w:tab w:val="num" w:pos="851"/>
        </w:tabs>
        <w:ind w:left="851" w:hanging="851"/>
      </w:pPr>
      <w:rPr>
        <w:rFonts w:ascii="Frutiger 45 Light" w:hAnsi="Frutiger 45 Light" w:hint="default"/>
        <w:b/>
        <w:i w:val="0"/>
        <w:sz w:val="24"/>
      </w:rPr>
    </w:lvl>
  </w:abstractNum>
  <w:abstractNum w:abstractNumId="29" w15:restartNumberingAfterBreak="0">
    <w:nsid w:val="61ED0327"/>
    <w:multiLevelType w:val="multilevel"/>
    <w:tmpl w:val="588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1F21"/>
    <w:multiLevelType w:val="hybridMultilevel"/>
    <w:tmpl w:val="385EBA76"/>
    <w:lvl w:ilvl="0" w:tplc="8A1A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4C5F"/>
    <w:multiLevelType w:val="multilevel"/>
    <w:tmpl w:val="2E2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60997"/>
    <w:multiLevelType w:val="hybridMultilevel"/>
    <w:tmpl w:val="D6FAD120"/>
    <w:lvl w:ilvl="0" w:tplc="E14E2052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70AAA3D8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19A8BADE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82C412E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12E5F4E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B1C8DDBC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D36D58A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F1EC0F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9B80F116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11B6F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7336B"/>
    <w:multiLevelType w:val="hybridMultilevel"/>
    <w:tmpl w:val="8E54A5D0"/>
    <w:lvl w:ilvl="0" w:tplc="BCB87BC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EF9E386A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C5583AA4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378E8EBE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B16C175C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74DA2F80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A280872E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62689614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E9C0085E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79DC4B27"/>
    <w:multiLevelType w:val="multilevel"/>
    <w:tmpl w:val="BD4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10"/>
  </w:num>
  <w:num w:numId="5">
    <w:abstractNumId w:val="10"/>
  </w:num>
  <w:num w:numId="6">
    <w:abstractNumId w:val="10"/>
  </w:num>
  <w:num w:numId="7">
    <w:abstractNumId w:val="28"/>
  </w:num>
  <w:num w:numId="8">
    <w:abstractNumId w:val="17"/>
  </w:num>
  <w:num w:numId="9">
    <w:abstractNumId w:val="14"/>
  </w:num>
  <w:num w:numId="10">
    <w:abstractNumId w:val="18"/>
  </w:num>
  <w:num w:numId="11">
    <w:abstractNumId w:val="26"/>
  </w:num>
  <w:num w:numId="12">
    <w:abstractNumId w:val="31"/>
  </w:num>
  <w:num w:numId="13">
    <w:abstractNumId w:val="29"/>
  </w:num>
  <w:num w:numId="14">
    <w:abstractNumId w:val="35"/>
  </w:num>
  <w:num w:numId="15">
    <w:abstractNumId w:val="27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32"/>
  </w:num>
  <w:num w:numId="29">
    <w:abstractNumId w:val="11"/>
  </w:num>
  <w:num w:numId="30">
    <w:abstractNumId w:val="21"/>
  </w:num>
  <w:num w:numId="31">
    <w:abstractNumId w:val="13"/>
  </w:num>
  <w:num w:numId="32">
    <w:abstractNumId w:val="33"/>
  </w:num>
  <w:num w:numId="33">
    <w:abstractNumId w:val="22"/>
  </w:num>
  <w:num w:numId="34">
    <w:abstractNumId w:val="15"/>
  </w:num>
  <w:num w:numId="35">
    <w:abstractNumId w:val="12"/>
  </w:num>
  <w:num w:numId="36">
    <w:abstractNumId w:val="16"/>
  </w:num>
  <w:num w:numId="37">
    <w:abstractNumId w:val="20"/>
  </w:num>
  <w:num w:numId="38">
    <w:abstractNumId w:val="23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4"/>
    <w:rsid w:val="000034D4"/>
    <w:rsid w:val="00041AD5"/>
    <w:rsid w:val="00043F8F"/>
    <w:rsid w:val="00046676"/>
    <w:rsid w:val="0005122A"/>
    <w:rsid w:val="000D4F85"/>
    <w:rsid w:val="000D5A11"/>
    <w:rsid w:val="001254D8"/>
    <w:rsid w:val="001267A3"/>
    <w:rsid w:val="00133F17"/>
    <w:rsid w:val="00142156"/>
    <w:rsid w:val="00143C95"/>
    <w:rsid w:val="00152180"/>
    <w:rsid w:val="00160D19"/>
    <w:rsid w:val="00166DA6"/>
    <w:rsid w:val="00206153"/>
    <w:rsid w:val="00222E82"/>
    <w:rsid w:val="00277C90"/>
    <w:rsid w:val="00294100"/>
    <w:rsid w:val="002A1A35"/>
    <w:rsid w:val="002F1C0F"/>
    <w:rsid w:val="003B0525"/>
    <w:rsid w:val="003B2A46"/>
    <w:rsid w:val="00484B39"/>
    <w:rsid w:val="0048747A"/>
    <w:rsid w:val="004A0747"/>
    <w:rsid w:val="004A76E0"/>
    <w:rsid w:val="004B08EB"/>
    <w:rsid w:val="004C3528"/>
    <w:rsid w:val="004C65B2"/>
    <w:rsid w:val="00531D18"/>
    <w:rsid w:val="0056370F"/>
    <w:rsid w:val="00575C1D"/>
    <w:rsid w:val="00576E9D"/>
    <w:rsid w:val="00597355"/>
    <w:rsid w:val="005B33EB"/>
    <w:rsid w:val="005B4929"/>
    <w:rsid w:val="00624D96"/>
    <w:rsid w:val="006527A7"/>
    <w:rsid w:val="00654CB2"/>
    <w:rsid w:val="006A73CE"/>
    <w:rsid w:val="006F5C01"/>
    <w:rsid w:val="006F7D67"/>
    <w:rsid w:val="00737698"/>
    <w:rsid w:val="00762DA9"/>
    <w:rsid w:val="00765196"/>
    <w:rsid w:val="007701B0"/>
    <w:rsid w:val="00787C41"/>
    <w:rsid w:val="00815A84"/>
    <w:rsid w:val="00844D9A"/>
    <w:rsid w:val="008522DE"/>
    <w:rsid w:val="009F3A42"/>
    <w:rsid w:val="00A0500D"/>
    <w:rsid w:val="00B00DC8"/>
    <w:rsid w:val="00B4183A"/>
    <w:rsid w:val="00B96D40"/>
    <w:rsid w:val="00BA5ED1"/>
    <w:rsid w:val="00BC7BEB"/>
    <w:rsid w:val="00BD6559"/>
    <w:rsid w:val="00C364E3"/>
    <w:rsid w:val="00C80F10"/>
    <w:rsid w:val="00CC27AA"/>
    <w:rsid w:val="00CE5184"/>
    <w:rsid w:val="00D64D71"/>
    <w:rsid w:val="00D72A1C"/>
    <w:rsid w:val="00D749C9"/>
    <w:rsid w:val="00D958D8"/>
    <w:rsid w:val="00DA1DCD"/>
    <w:rsid w:val="00DC57BC"/>
    <w:rsid w:val="00DE22BE"/>
    <w:rsid w:val="00E04A30"/>
    <w:rsid w:val="00E44675"/>
    <w:rsid w:val="00E6106B"/>
    <w:rsid w:val="00E90287"/>
    <w:rsid w:val="00EE5F71"/>
    <w:rsid w:val="00F02D4F"/>
    <w:rsid w:val="00F40F80"/>
    <w:rsid w:val="00F4438F"/>
    <w:rsid w:val="00FB1401"/>
    <w:rsid w:val="00FB2539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58D50E7"/>
  <w15:docId w15:val="{D4AEB8D6-B357-4ECA-A705-D2BFD67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D96"/>
    <w:pPr>
      <w:tabs>
        <w:tab w:val="left" w:pos="7513"/>
      </w:tabs>
      <w:spacing w:after="120"/>
      <w:ind w:left="1134" w:right="2126"/>
    </w:pPr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24D96"/>
    <w:pPr>
      <w:keepNext/>
      <w:numPr>
        <w:numId w:val="4"/>
      </w:numPr>
      <w:spacing w:before="240"/>
      <w:outlineLvl w:val="0"/>
    </w:pPr>
    <w:rPr>
      <w:b/>
      <w:noProof/>
      <w:sz w:val="32"/>
    </w:rPr>
  </w:style>
  <w:style w:type="paragraph" w:styleId="berschrift2">
    <w:name w:val="heading 2"/>
    <w:basedOn w:val="Standard"/>
    <w:next w:val="Standard"/>
    <w:qFormat/>
    <w:rsid w:val="00624D96"/>
    <w:pPr>
      <w:keepNext/>
      <w:numPr>
        <w:ilvl w:val="1"/>
        <w:numId w:val="5"/>
      </w:numPr>
      <w:spacing w:before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24D96"/>
    <w:pPr>
      <w:keepNext/>
      <w:numPr>
        <w:ilvl w:val="2"/>
        <w:numId w:val="6"/>
      </w:num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24D96"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24D96"/>
    <w:pPr>
      <w:keepNext/>
      <w:spacing w:line="240" w:lineRule="atLeast"/>
      <w:ind w:left="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624D96"/>
    <w:pPr>
      <w:keepNext/>
      <w:ind w:left="0" w:right="992"/>
      <w:outlineLvl w:val="5"/>
    </w:pPr>
    <w:rPr>
      <w:rFonts w:ascii="Arial" w:hAnsi="Arial"/>
      <w:b/>
      <w:sz w:val="20"/>
      <w:u w:val="single"/>
    </w:rPr>
  </w:style>
  <w:style w:type="paragraph" w:styleId="berschrift7">
    <w:name w:val="heading 7"/>
    <w:basedOn w:val="Standard"/>
    <w:next w:val="Standard"/>
    <w:qFormat/>
    <w:rsid w:val="00624D96"/>
    <w:pPr>
      <w:keepNext/>
      <w:ind w:left="0" w:right="992"/>
      <w:outlineLvl w:val="6"/>
    </w:pPr>
    <w:rPr>
      <w:rFonts w:ascii="Arial" w:hAnsi="Arial"/>
      <w:b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222E82"/>
    <w:pPr>
      <w:keepNext/>
      <w:tabs>
        <w:tab w:val="clear" w:pos="7513"/>
      </w:tabs>
      <w:ind w:left="1276" w:right="284" w:hanging="1276"/>
      <w:outlineLvl w:val="7"/>
    </w:pPr>
    <w:rPr>
      <w:rFonts w:ascii="Arial" w:hAnsi="Arial" w:cs="Arial"/>
      <w:b/>
      <w:bCs/>
      <w:sz w:val="24"/>
    </w:rPr>
  </w:style>
  <w:style w:type="paragraph" w:styleId="berschrift9">
    <w:name w:val="heading 9"/>
    <w:basedOn w:val="Standard"/>
    <w:next w:val="Standard"/>
    <w:qFormat/>
    <w:rsid w:val="00624D96"/>
    <w:pPr>
      <w:keepNext/>
      <w:ind w:left="0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24D96"/>
    <w:pPr>
      <w:spacing w:line="240" w:lineRule="atLeast"/>
      <w:ind w:left="708"/>
    </w:pPr>
  </w:style>
  <w:style w:type="paragraph" w:styleId="Beschriftung">
    <w:name w:val="caption"/>
    <w:basedOn w:val="Standard"/>
    <w:next w:val="Standard"/>
    <w:qFormat/>
    <w:rsid w:val="00624D96"/>
    <w:pPr>
      <w:spacing w:before="120"/>
      <w:ind w:left="2127" w:hanging="993"/>
    </w:pPr>
    <w:rPr>
      <w:sz w:val="18"/>
    </w:rPr>
  </w:style>
  <w:style w:type="paragraph" w:customStyle="1" w:styleId="Betreffzeile">
    <w:name w:val="Betreffzeile"/>
    <w:basedOn w:val="berschrift4"/>
    <w:rsid w:val="00624D96"/>
    <w:pPr>
      <w:numPr>
        <w:ilvl w:val="0"/>
        <w:numId w:val="0"/>
      </w:numPr>
      <w:tabs>
        <w:tab w:val="num" w:pos="2160"/>
      </w:tabs>
      <w:ind w:left="1728" w:hanging="648"/>
    </w:pPr>
    <w:rPr>
      <w:noProof/>
    </w:rPr>
  </w:style>
  <w:style w:type="paragraph" w:styleId="Fuzeile">
    <w:name w:val="footer"/>
    <w:basedOn w:val="Standard"/>
    <w:semiHidden/>
    <w:rsid w:val="00624D96"/>
    <w:pPr>
      <w:tabs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semiHidden/>
    <w:rsid w:val="00624D96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semiHidden/>
    <w:rsid w:val="00E44675"/>
    <w:rPr>
      <w:rFonts w:ascii="Arial" w:hAnsi="Arial" w:cs="Arial"/>
    </w:rPr>
  </w:style>
  <w:style w:type="paragraph" w:customStyle="1" w:styleId="Punktliste1">
    <w:name w:val="Punktliste1"/>
    <w:basedOn w:val="Standard"/>
    <w:rsid w:val="00624D96"/>
    <w:pPr>
      <w:numPr>
        <w:numId w:val="2"/>
      </w:numPr>
      <w:tabs>
        <w:tab w:val="clear" w:pos="76"/>
        <w:tab w:val="num" w:pos="1418"/>
      </w:tabs>
      <w:spacing w:after="0"/>
      <w:ind w:left="1418"/>
    </w:pPr>
  </w:style>
  <w:style w:type="paragraph" w:customStyle="1" w:styleId="Punktliste2">
    <w:name w:val="Punktliste2"/>
    <w:basedOn w:val="Punktliste1"/>
    <w:rsid w:val="00624D96"/>
    <w:pPr>
      <w:numPr>
        <w:numId w:val="8"/>
      </w:numPr>
      <w:tabs>
        <w:tab w:val="clear" w:pos="567"/>
        <w:tab w:val="num" w:pos="2268"/>
      </w:tabs>
      <w:ind w:left="2268"/>
    </w:pPr>
  </w:style>
  <w:style w:type="paragraph" w:customStyle="1" w:styleId="StandardohneEinzug">
    <w:name w:val="Standard_ohne_Einzug"/>
    <w:basedOn w:val="Standard"/>
    <w:next w:val="Standard"/>
    <w:rsid w:val="00624D96"/>
    <w:pPr>
      <w:ind w:left="567"/>
    </w:pPr>
  </w:style>
  <w:style w:type="paragraph" w:customStyle="1" w:styleId="Strichliste1">
    <w:name w:val="Strichliste1"/>
    <w:basedOn w:val="Standard"/>
    <w:rsid w:val="00624D96"/>
    <w:pPr>
      <w:numPr>
        <w:numId w:val="3"/>
      </w:numPr>
      <w:tabs>
        <w:tab w:val="clear" w:pos="360"/>
        <w:tab w:val="num" w:pos="1418"/>
      </w:tabs>
      <w:spacing w:after="0"/>
      <w:ind w:left="1418" w:hanging="284"/>
    </w:pPr>
  </w:style>
  <w:style w:type="paragraph" w:customStyle="1" w:styleId="Strichliste2">
    <w:name w:val="Strichliste2"/>
    <w:basedOn w:val="Strichliste1"/>
    <w:rsid w:val="00624D96"/>
    <w:pPr>
      <w:numPr>
        <w:numId w:val="9"/>
      </w:numPr>
      <w:tabs>
        <w:tab w:val="clear" w:pos="360"/>
        <w:tab w:val="num" w:pos="1985"/>
      </w:tabs>
      <w:ind w:left="1985" w:hanging="284"/>
    </w:pPr>
  </w:style>
  <w:style w:type="paragraph" w:customStyle="1" w:styleId="Tabelle">
    <w:name w:val="Tabelle"/>
    <w:basedOn w:val="Standard"/>
    <w:rsid w:val="00624D96"/>
    <w:pPr>
      <w:spacing w:before="60" w:after="60"/>
      <w:ind w:left="0"/>
    </w:pPr>
    <w:rPr>
      <w:sz w:val="20"/>
    </w:rPr>
  </w:style>
  <w:style w:type="paragraph" w:customStyle="1" w:styleId="TOP">
    <w:name w:val="TOP"/>
    <w:basedOn w:val="Standard"/>
    <w:next w:val="Standard"/>
    <w:rsid w:val="00624D96"/>
    <w:pPr>
      <w:numPr>
        <w:numId w:val="7"/>
      </w:numPr>
      <w:tabs>
        <w:tab w:val="clear" w:pos="851"/>
        <w:tab w:val="clear" w:pos="7513"/>
        <w:tab w:val="num" w:pos="1134"/>
        <w:tab w:val="left" w:pos="9072"/>
      </w:tabs>
      <w:spacing w:before="120"/>
      <w:ind w:left="1134" w:right="425" w:hanging="1134"/>
    </w:pPr>
    <w:rPr>
      <w:b/>
      <w:noProof/>
      <w:sz w:val="24"/>
    </w:rPr>
  </w:style>
  <w:style w:type="paragraph" w:customStyle="1" w:styleId="Aktivitt">
    <w:name w:val="Aktivität"/>
    <w:basedOn w:val="Standard"/>
    <w:rsid w:val="00624D96"/>
    <w:pPr>
      <w:ind w:left="0"/>
      <w:jc w:val="both"/>
    </w:pPr>
  </w:style>
  <w:style w:type="paragraph" w:customStyle="1" w:styleId="Numerierung1">
    <w:name w:val="Numerierung1"/>
    <w:basedOn w:val="Standard"/>
    <w:rsid w:val="00624D96"/>
    <w:pPr>
      <w:numPr>
        <w:numId w:val="10"/>
      </w:numPr>
      <w:spacing w:after="60"/>
    </w:pPr>
  </w:style>
  <w:style w:type="paragraph" w:customStyle="1" w:styleId="Anlage">
    <w:name w:val="Anlage"/>
    <w:basedOn w:val="Standard"/>
    <w:rsid w:val="00624D96"/>
    <w:pPr>
      <w:numPr>
        <w:numId w:val="11"/>
      </w:numPr>
      <w:tabs>
        <w:tab w:val="clear" w:pos="360"/>
        <w:tab w:val="num" w:pos="851"/>
      </w:tabs>
      <w:ind w:left="851" w:hanging="284"/>
    </w:pPr>
  </w:style>
  <w:style w:type="paragraph" w:styleId="Blocktext">
    <w:name w:val="Block Text"/>
    <w:basedOn w:val="Standard"/>
    <w:semiHidden/>
    <w:rsid w:val="00624D96"/>
    <w:pPr>
      <w:tabs>
        <w:tab w:val="clear" w:pos="7513"/>
        <w:tab w:val="left" w:pos="6663"/>
      </w:tabs>
      <w:ind w:left="2410" w:right="283" w:hanging="1276"/>
    </w:pPr>
  </w:style>
  <w:style w:type="paragraph" w:styleId="Textkrper-Einzug2">
    <w:name w:val="Body Text Indent 2"/>
    <w:basedOn w:val="Standard"/>
    <w:semiHidden/>
    <w:rsid w:val="00624D96"/>
    <w:pPr>
      <w:ind w:right="0"/>
    </w:pPr>
  </w:style>
  <w:style w:type="paragraph" w:styleId="Textkrper-Einzug3">
    <w:name w:val="Body Text Indent 3"/>
    <w:basedOn w:val="Standard"/>
    <w:semiHidden/>
    <w:rsid w:val="00624D96"/>
    <w:pPr>
      <w:tabs>
        <w:tab w:val="num" w:pos="1494"/>
      </w:tabs>
      <w:ind w:left="1418" w:right="0"/>
    </w:pPr>
  </w:style>
  <w:style w:type="paragraph" w:customStyle="1" w:styleId="Default">
    <w:name w:val="Default"/>
    <w:rsid w:val="00624D96"/>
    <w:rPr>
      <w:rFonts w:ascii="Arial" w:hAnsi="Arial"/>
      <w:snapToGrid w:val="0"/>
      <w:color w:val="000000"/>
      <w:sz w:val="24"/>
    </w:rPr>
  </w:style>
  <w:style w:type="paragraph" w:styleId="Dokumentstruktur">
    <w:name w:val="Document Map"/>
    <w:basedOn w:val="Standard"/>
    <w:semiHidden/>
    <w:rsid w:val="00624D96"/>
    <w:pPr>
      <w:shd w:val="clear" w:color="auto" w:fill="000080"/>
    </w:pPr>
    <w:rPr>
      <w:rFonts w:ascii="Tahoma" w:hAnsi="Tahoma" w:cs="Calibri"/>
    </w:rPr>
  </w:style>
  <w:style w:type="character" w:styleId="Hyperlink">
    <w:name w:val="Hyperlink"/>
    <w:basedOn w:val="Absatz-Standardschriftart"/>
    <w:semiHidden/>
    <w:rsid w:val="00624D96"/>
    <w:rPr>
      <w:color w:val="0000FF"/>
      <w:u w:val="single"/>
    </w:rPr>
  </w:style>
  <w:style w:type="paragraph" w:styleId="Textkrper">
    <w:name w:val="Body Text"/>
    <w:basedOn w:val="Standard"/>
    <w:semiHidden/>
    <w:rsid w:val="00624D96"/>
    <w:pPr>
      <w:tabs>
        <w:tab w:val="clear" w:pos="7513"/>
      </w:tabs>
      <w:spacing w:before="120" w:after="0"/>
      <w:ind w:left="0" w:right="0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semiHidden/>
    <w:rsid w:val="00624D96"/>
    <w:rPr>
      <w:color w:val="800080"/>
      <w:u w:val="single"/>
    </w:rPr>
  </w:style>
  <w:style w:type="paragraph" w:styleId="Textkrper2">
    <w:name w:val="Body Text 2"/>
    <w:basedOn w:val="Standard"/>
    <w:semiHidden/>
    <w:rsid w:val="00624D96"/>
    <w:pPr>
      <w:tabs>
        <w:tab w:val="clear" w:pos="7513"/>
        <w:tab w:val="left" w:pos="1276"/>
        <w:tab w:val="left" w:pos="3261"/>
        <w:tab w:val="left" w:pos="5387"/>
      </w:tabs>
      <w:spacing w:after="0"/>
      <w:ind w:left="0" w:right="425"/>
    </w:pPr>
    <w:rPr>
      <w:rFonts w:ascii="Arial" w:hAnsi="Arial"/>
      <w:sz w:val="20"/>
    </w:rPr>
  </w:style>
  <w:style w:type="paragraph" w:styleId="Listenabsatz">
    <w:name w:val="List Paragraph"/>
    <w:basedOn w:val="Standard"/>
    <w:qFormat/>
    <w:rsid w:val="00624D96"/>
    <w:pPr>
      <w:tabs>
        <w:tab w:val="clear" w:pos="7513"/>
      </w:tabs>
      <w:spacing w:after="200" w:line="276" w:lineRule="auto"/>
      <w:ind w:left="720" w:right="0"/>
    </w:pPr>
    <w:rPr>
      <w:rFonts w:ascii="Arial" w:eastAsia="Calibri" w:hAnsi="Arial"/>
      <w:sz w:val="24"/>
      <w:szCs w:val="22"/>
      <w:lang w:eastAsia="en-US"/>
    </w:rPr>
  </w:style>
  <w:style w:type="paragraph" w:styleId="StandardWeb">
    <w:name w:val="Normal (Web)"/>
    <w:basedOn w:val="Standard"/>
    <w:rsid w:val="00624D96"/>
    <w:pPr>
      <w:tabs>
        <w:tab w:val="clear" w:pos="7513"/>
      </w:tabs>
      <w:spacing w:before="100" w:beforeAutospacing="1" w:after="100" w:afterAutospacing="1"/>
      <w:ind w:left="0" w:right="0"/>
    </w:pPr>
    <w:rPr>
      <w:rFonts w:ascii="Arial Unicode MS" w:eastAsia="Arial Unicode MS" w:hAnsi="Arial Unicode MS" w:cs="Courier New"/>
      <w:sz w:val="24"/>
      <w:szCs w:val="24"/>
    </w:rPr>
  </w:style>
  <w:style w:type="paragraph" w:styleId="Textkrper3">
    <w:name w:val="Body Text 3"/>
    <w:basedOn w:val="Standard"/>
    <w:semiHidden/>
    <w:rsid w:val="00624D96"/>
    <w:pPr>
      <w:tabs>
        <w:tab w:val="clear" w:pos="7513"/>
      </w:tabs>
      <w:spacing w:before="120" w:after="0"/>
      <w:ind w:left="0" w:right="0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D749C9"/>
    <w:rPr>
      <w:rFonts w:ascii="Frutiger 45 Light" w:hAnsi="Frutiger 45 Light"/>
      <w:b/>
      <w:noProof/>
      <w:sz w:val="32"/>
    </w:rPr>
  </w:style>
  <w:style w:type="character" w:customStyle="1" w:styleId="berschrift8Zchn">
    <w:name w:val="Überschrift 8 Zchn"/>
    <w:basedOn w:val="Absatz-Standardschriftart"/>
    <w:link w:val="berschrift8"/>
    <w:rsid w:val="00222E82"/>
    <w:rPr>
      <w:rFonts w:ascii="Arial" w:hAnsi="Arial" w:cs="Arial"/>
      <w:b/>
      <w:bCs/>
      <w:sz w:val="24"/>
    </w:rPr>
  </w:style>
  <w:style w:type="paragraph" w:customStyle="1" w:styleId="Standard1">
    <w:name w:val="Standard_1"/>
    <w:basedOn w:val="StandardWeb"/>
    <w:rsid w:val="00222E82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1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2AE3-E455-4A85-BD39-2799D83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vom 19.11.09</vt:lpstr>
    </vt:vector>
  </TitlesOfParts>
  <Company>Solares Bauen GmbH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vom 19.11.09</dc:title>
  <dc:subject/>
  <dc:creator>Bruckbauer</dc:creator>
  <cp:keywords/>
  <cp:lastModifiedBy>F.Degner@kommunalkonzept.de</cp:lastModifiedBy>
  <cp:revision>3</cp:revision>
  <cp:lastPrinted>2012-03-22T07:11:00Z</cp:lastPrinted>
  <dcterms:created xsi:type="dcterms:W3CDTF">2023-11-17T09:11:00Z</dcterms:created>
  <dcterms:modified xsi:type="dcterms:W3CDTF">2023-11-17T09:16:00Z</dcterms:modified>
</cp:coreProperties>
</file>